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6"/>
        </w:rPr>
        <w:t>Ay: ____________________   Yıl: 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39"/>
        <w:gridCol w:w="1539"/>
        <w:gridCol w:w="1539"/>
        <w:gridCol w:w="1539"/>
        <w:gridCol w:w="1539"/>
        <w:gridCol w:w="1539"/>
        <w:gridCol w:w="1539"/>
      </w:tblGrid>
      <w:tr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Pazartesi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Salı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Çarşamba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Perşembe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Cumartesi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</w:t>
            </w:r>
          </w:p>
        </w:tc>
      </w:tr>
      <w:tr>
        <w:trPr>
          <w:trHeight w:val="2031"/>
        </w:trPr>
        <w:tc>
          <w:tcPr>
            <w:tcW w:type="dxa" w:w="1539"/>
          </w:tcPr>
          <w:p/>
        </w:tc>
        <w:tc>
          <w:tcPr>
            <w:tcW w:type="dxa" w:w="1539"/>
          </w:tcPr>
          <w:p/>
        </w:tc>
        <w:tc>
          <w:tcPr>
            <w:tcW w:type="dxa" w:w="1539"/>
          </w:tcPr>
          <w:p/>
        </w:tc>
        <w:tc>
          <w:tcPr>
            <w:tcW w:type="dxa" w:w="1539"/>
          </w:tcPr>
          <w:p/>
        </w:tc>
        <w:tc>
          <w:tcPr>
            <w:tcW w:type="dxa" w:w="1539"/>
          </w:tcPr>
          <w:p/>
        </w:tc>
        <w:tc>
          <w:tcPr>
            <w:tcW w:type="dxa" w:w="1539"/>
          </w:tcPr>
          <w:p/>
        </w:tc>
        <w:tc>
          <w:tcPr>
            <w:tcW w:type="dxa" w:w="1539"/>
          </w:tcPr>
          <w:p/>
        </w:tc>
      </w:tr>
      <w:tr>
        <w:trPr>
          <w:trHeight w:val="2031"/>
        </w:trPr>
        <w:tc>
          <w:tcPr>
            <w:tcW w:type="dxa" w:w="1539"/>
          </w:tcPr>
          <w:p/>
        </w:tc>
        <w:tc>
          <w:tcPr>
            <w:tcW w:type="dxa" w:w="1539"/>
          </w:tcPr>
          <w:p/>
        </w:tc>
        <w:tc>
          <w:tcPr>
            <w:tcW w:type="dxa" w:w="1539"/>
          </w:tcPr>
          <w:p/>
        </w:tc>
        <w:tc>
          <w:tcPr>
            <w:tcW w:type="dxa" w:w="1539"/>
          </w:tcPr>
          <w:p/>
        </w:tc>
        <w:tc>
          <w:tcPr>
            <w:tcW w:type="dxa" w:w="1539"/>
          </w:tcPr>
          <w:p/>
        </w:tc>
        <w:tc>
          <w:tcPr>
            <w:tcW w:type="dxa" w:w="1539"/>
          </w:tcPr>
          <w:p/>
        </w:tc>
        <w:tc>
          <w:tcPr>
            <w:tcW w:type="dxa" w:w="1539"/>
          </w:tcPr>
          <w:p/>
        </w:tc>
      </w:tr>
      <w:tr>
        <w:trPr>
          <w:trHeight w:val="2031"/>
        </w:trPr>
        <w:tc>
          <w:tcPr>
            <w:tcW w:type="dxa" w:w="1539"/>
          </w:tcPr>
          <w:p/>
        </w:tc>
        <w:tc>
          <w:tcPr>
            <w:tcW w:type="dxa" w:w="1539"/>
          </w:tcPr>
          <w:p/>
        </w:tc>
        <w:tc>
          <w:tcPr>
            <w:tcW w:type="dxa" w:w="1539"/>
          </w:tcPr>
          <w:p/>
        </w:tc>
        <w:tc>
          <w:tcPr>
            <w:tcW w:type="dxa" w:w="1539"/>
          </w:tcPr>
          <w:p/>
        </w:tc>
        <w:tc>
          <w:tcPr>
            <w:tcW w:type="dxa" w:w="1539"/>
          </w:tcPr>
          <w:p/>
        </w:tc>
        <w:tc>
          <w:tcPr>
            <w:tcW w:type="dxa" w:w="1539"/>
          </w:tcPr>
          <w:p/>
        </w:tc>
        <w:tc>
          <w:tcPr>
            <w:tcW w:type="dxa" w:w="1539"/>
          </w:tcPr>
          <w:p/>
        </w:tc>
      </w:tr>
      <w:tr>
        <w:trPr>
          <w:trHeight w:val="2031"/>
        </w:trPr>
        <w:tc>
          <w:tcPr>
            <w:tcW w:type="dxa" w:w="1539"/>
          </w:tcPr>
          <w:p/>
        </w:tc>
        <w:tc>
          <w:tcPr>
            <w:tcW w:type="dxa" w:w="1539"/>
          </w:tcPr>
          <w:p/>
        </w:tc>
        <w:tc>
          <w:tcPr>
            <w:tcW w:type="dxa" w:w="1539"/>
          </w:tcPr>
          <w:p/>
        </w:tc>
        <w:tc>
          <w:tcPr>
            <w:tcW w:type="dxa" w:w="1539"/>
          </w:tcPr>
          <w:p/>
        </w:tc>
        <w:tc>
          <w:tcPr>
            <w:tcW w:type="dxa" w:w="1539"/>
          </w:tcPr>
          <w:p/>
        </w:tc>
        <w:tc>
          <w:tcPr>
            <w:tcW w:type="dxa" w:w="1539"/>
          </w:tcPr>
          <w:p/>
        </w:tc>
        <w:tc>
          <w:tcPr>
            <w:tcW w:type="dxa" w:w="1539"/>
          </w:tcPr>
          <w:p/>
        </w:tc>
      </w:tr>
      <w:tr>
        <w:trPr>
          <w:trHeight w:val="2031"/>
        </w:trPr>
        <w:tc>
          <w:tcPr>
            <w:tcW w:type="dxa" w:w="1539"/>
          </w:tcPr>
          <w:p/>
        </w:tc>
        <w:tc>
          <w:tcPr>
            <w:tcW w:type="dxa" w:w="1539"/>
          </w:tcPr>
          <w:p/>
        </w:tc>
        <w:tc>
          <w:tcPr>
            <w:tcW w:type="dxa" w:w="1539"/>
          </w:tcPr>
          <w:p/>
        </w:tc>
        <w:tc>
          <w:tcPr>
            <w:tcW w:type="dxa" w:w="1539"/>
          </w:tcPr>
          <w:p/>
        </w:tc>
        <w:tc>
          <w:tcPr>
            <w:tcW w:type="dxa" w:w="1539"/>
          </w:tcPr>
          <w:p/>
        </w:tc>
        <w:tc>
          <w:tcPr>
            <w:tcW w:type="dxa" w:w="1539"/>
          </w:tcPr>
          <w:p/>
        </w:tc>
        <w:tc>
          <w:tcPr>
            <w:tcW w:type="dxa" w:w="1539"/>
          </w:tcPr>
          <w:p/>
        </w:tc>
      </w:tr>
      <w:tr>
        <w:trPr>
          <w:trHeight w:val="2031"/>
        </w:trPr>
        <w:tc>
          <w:tcPr>
            <w:tcW w:type="dxa" w:w="1539"/>
          </w:tcPr>
          <w:p/>
        </w:tc>
        <w:tc>
          <w:tcPr>
            <w:tcW w:type="dxa" w:w="1539"/>
          </w:tcPr>
          <w:p/>
        </w:tc>
        <w:tc>
          <w:tcPr>
            <w:tcW w:type="dxa" w:w="1539"/>
          </w:tcPr>
          <w:p/>
        </w:tc>
        <w:tc>
          <w:tcPr>
            <w:tcW w:type="dxa" w:w="1539"/>
          </w:tcPr>
          <w:p/>
        </w:tc>
        <w:tc>
          <w:tcPr>
            <w:tcW w:type="dxa" w:w="1539"/>
          </w:tcPr>
          <w:p/>
        </w:tc>
        <w:tc>
          <w:tcPr>
            <w:tcW w:type="dxa" w:w="1539"/>
          </w:tcPr>
          <w:p/>
        </w:tc>
        <w:tc>
          <w:tcPr>
            <w:tcW w:type="dxa" w:w="1539"/>
          </w:tcPr>
          <w:p/>
        </w:tc>
      </w:tr>
    </w:tbl>
    <w:p>
      <w:r>
        <w:rPr>
          <w:sz w:val="20"/>
        </w:rPr>
        <w:t>Notlar: ______________________________________________________________________</w:t>
      </w:r>
    </w:p>
    <w:p>
      <w:r>
        <w:rPr>
          <w:sz w:val="14"/>
        </w:rPr>
        <w:t>takvimrehberi.com/bos-takvim-sablonu/</w:t>
      </w:r>
    </w:p>
    <w:sectPr w:rsidR="00FC693F" w:rsidRPr="0006063C" w:rsidSect="00034616">
      <w:pgSz w:w="11906" w:h="16838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